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Балко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Лариса Викторовна, учитель математики.</w:t>
      </w:r>
    </w:p>
    <w:p w:rsidR="00805DFD" w:rsidRDefault="00197587" w:rsidP="001975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1DB">
        <w:rPr>
          <w:rFonts w:ascii="Times New Roman" w:hAnsi="Times New Roman" w:cs="Times New Roman"/>
          <w:b/>
          <w:sz w:val="28"/>
          <w:szCs w:val="28"/>
        </w:rPr>
        <w:t xml:space="preserve">Конспект урока по геометрии в 8 классе </w:t>
      </w:r>
      <w:proofErr w:type="gramStart"/>
      <w:r w:rsidRPr="006131D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197587" w:rsidRPr="006131DB" w:rsidRDefault="00197587" w:rsidP="001975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131DB">
        <w:rPr>
          <w:rFonts w:ascii="Times New Roman" w:hAnsi="Times New Roman" w:cs="Times New Roman"/>
          <w:b/>
          <w:sz w:val="28"/>
          <w:szCs w:val="28"/>
        </w:rPr>
        <w:t xml:space="preserve"> теме «Теорема Пифагора в решении задач»</w:t>
      </w:r>
    </w:p>
    <w:p w:rsidR="00C766D1" w:rsidRDefault="00C766D1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Default="00197587"/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Как символ вечного союза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К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ак вечной дружбы знак простой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Связала ты, гипотенуза,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Навеки катеты с собой.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Скрывала тайну ты,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Не скоро явился некий мудрый грек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теоремой Пифагора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Тебя прославил он навек.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Цели:</w:t>
      </w:r>
    </w:p>
    <w:p w:rsidR="00197587" w:rsidRPr="00AC2DEC" w:rsidRDefault="00197587" w:rsidP="001975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систематизировать, обобщить знания и умения по применению теоремы Пифагора при решении задач, показать их практическое применение;</w:t>
      </w:r>
    </w:p>
    <w:p w:rsidR="00197587" w:rsidRPr="00AC2DEC" w:rsidRDefault="00197587" w:rsidP="001975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содействовать развитию математического мышления;</w:t>
      </w:r>
    </w:p>
    <w:p w:rsidR="00197587" w:rsidRPr="00AC2DEC" w:rsidRDefault="00197587" w:rsidP="001975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воспитывать познавательный интерес.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ХОД УРОКА</w:t>
      </w:r>
    </w:p>
    <w:p w:rsidR="00197587" w:rsidRPr="00AC2DEC" w:rsidRDefault="00197587" w:rsidP="00197587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Организационный момент</w:t>
      </w:r>
    </w:p>
    <w:p w:rsidR="00197587" w:rsidRPr="00AC2DEC" w:rsidRDefault="00197587" w:rsidP="00197587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Сообщение Емельяновой Ирины о ещё одном способе доказательства теоремы Пифагор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</w:p>
    <w:p w:rsidR="00197587" w:rsidRPr="00AC2DEC" w:rsidRDefault="00197587" w:rsidP="00197587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Работа по готовым чертежам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bCs/>
          <w:noProof/>
          <w:color w:val="333333"/>
          <w:sz w:val="24"/>
          <w:szCs w:val="24"/>
        </w:rPr>
        <w:drawing>
          <wp:inline distT="0" distB="0" distL="0" distR="0">
            <wp:extent cx="5629275" cy="1657350"/>
            <wp:effectExtent l="19050" t="0" r="9525" b="0"/>
            <wp:docPr id="1" name="Рисунок 2" descr="http://festival.1september.ru/articles/607694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07694/img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587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Какой  вопрос можно поставить к данным задачам? 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– Можно ли по этим условиям найти площадь треугольника?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Найдите площади треугольников.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Какую теорему вы применяли для нахождения сторон треугольников?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Как называются треугольники 1, 4 и 3? </w:t>
      </w:r>
      <w:r w:rsidRPr="008130B2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(</w:t>
      </w:r>
      <w:proofErr w:type="spellStart"/>
      <w:r w:rsidRPr="008130B2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Пифагоровые</w:t>
      </w:r>
      <w:proofErr w:type="spellEnd"/>
      <w:r w:rsidRPr="008130B2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)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– Приведите еще примеры таких треугольников.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– Является ли прямоугольным треугольник со сторонами 6, 29 и 25? Какую теорему вы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использовали для доказательства?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Далее учащиеся формулируют тему урока, цель урока, задачи урока.</w:t>
      </w:r>
    </w:p>
    <w:p w:rsidR="00197587" w:rsidRPr="008130B2" w:rsidRDefault="00197587" w:rsidP="00197587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 w:rsidRPr="008130B2">
        <w:rPr>
          <w:rFonts w:ascii="Times New Roman" w:eastAsia="Times New Roman" w:hAnsi="Times New Roman" w:cs="Times New Roman"/>
          <w:color w:val="333333"/>
          <w:sz w:val="24"/>
          <w:szCs w:val="24"/>
        </w:rPr>
        <w:t>Сегодня Лев Семёнов познакомит вас с формулой для вычисления площади равностороннего треугольника по его стороне. 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 = а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 * √3/4, где а – сторона треугольника.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lastRenderedPageBreak/>
        <w:drawing>
          <wp:inline distT="0" distB="0" distL="0" distR="0">
            <wp:extent cx="952500" cy="885825"/>
            <wp:effectExtent l="19050" t="0" r="0" b="0"/>
            <wp:docPr id="12" name="Рисунок 12" descr="http://festival.1september.ru/articles/607694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festival.1september.ru/articles/607694/img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Ученик предлагает решить задачу на применение данной формулы.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Треугольник состоит из 4-х треугольников со стороной 1см. Сколько равносторонних треугольников вы видите? Чему равна площадь данного треугольника?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Решение задачи: 5 равносторонних треугольников, а = 2 см, тогда S = √3 кв.ед.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752600" cy="1285875"/>
            <wp:effectExtent l="19050" t="0" r="0" b="0"/>
            <wp:docPr id="2" name="Рисунок 13" descr="http://festival.1september.ru/articles/607694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festival.1september.ru/articles/607694/img10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587" w:rsidRPr="00AC2DEC" w:rsidRDefault="00197587" w:rsidP="00197587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97587" w:rsidRPr="004345A0" w:rsidRDefault="00197587" w:rsidP="00197587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345A0">
        <w:rPr>
          <w:rFonts w:ascii="Times New Roman" w:eastAsia="Times New Roman" w:hAnsi="Times New Roman" w:cs="Times New Roman"/>
          <w:color w:val="333333"/>
          <w:sz w:val="24"/>
          <w:szCs w:val="24"/>
        </w:rPr>
        <w:t>Фронтальная устная работа по готовым чертежам.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 это время Юля Аксёнова самостоятельно решает задачи у доски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1. Найдите площадь прямоугольника, если его диагональ 10 см и образует со стороной угол равный  30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о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. (25√3 см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2. В прямоугольной трапеции основания равны 22 см и 6 см, большая боковая сторона – 20 см. Найдите площадь трапеции. (224 см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Затем выносит своё решение на обсуждение классу. Класс обсуждает решение, даёт замечания, уча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щиеся  записывают решение задач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тетрадь.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6. 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Зарядка для глаз.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7. 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Самостоятельная работа 3-х уровней по готовым чертежам.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 вариант</w:t>
      </w:r>
    </w:p>
    <w:tbl>
      <w:tblPr>
        <w:tblW w:w="0" w:type="auto"/>
        <w:jc w:val="center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161"/>
        <w:gridCol w:w="1221"/>
        <w:gridCol w:w="1161"/>
      </w:tblGrid>
      <w:tr w:rsidR="00197587" w:rsidRPr="00AC2DEC" w:rsidTr="00D03D3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а = 3 см 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= 4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?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с = 10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= 8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=10 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= 5 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SΔ –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97587" w:rsidRPr="00AC2DEC" w:rsidTr="00D03D37">
        <w:trPr>
          <w:jc w:val="center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47800" cy="1438275"/>
                  <wp:effectExtent l="19050" t="0" r="0" b="0"/>
                  <wp:docPr id="3" name="Рисунок 3" descr="http://festival.1september.ru/articles/607694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607694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>2 вариант</w:t>
      </w:r>
    </w:p>
    <w:tbl>
      <w:tblPr>
        <w:tblW w:w="0" w:type="auto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57"/>
        <w:gridCol w:w="2872"/>
        <w:gridCol w:w="4276"/>
      </w:tblGrid>
      <w:tr w:rsidR="00197587" w:rsidRPr="00AC2DEC" w:rsidTr="00D03D37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а = 0,3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= 0,5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?</w:t>
            </w:r>
          </w:p>
          <w:p w:rsidR="00197587" w:rsidRPr="00AC2DEC" w:rsidRDefault="00197587" w:rsidP="00D03D3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47800" cy="1438275"/>
                  <wp:effectExtent l="19050" t="0" r="0" b="0"/>
                  <wp:docPr id="4" name="Рисунок 4" descr="http://festival.1september.ru/articles/607694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607694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AD = 3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ВD –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197587" w:rsidRPr="00AC2DEC" w:rsidRDefault="00197587" w:rsidP="00D03D3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81175" cy="1638300"/>
                  <wp:effectExtent l="19050" t="0" r="9525" b="0"/>
                  <wp:docPr id="5" name="Рисунок 5" descr="http://festival.1september.ru/articles/607694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607694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3)</w:t>
            </w:r>
          </w:p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BD = 10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AD = 8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S </w:t>
            </w:r>
            <w:proofErr w:type="spell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– ?</w:t>
            </w:r>
          </w:p>
          <w:p w:rsidR="00197587" w:rsidRPr="00AC2DEC" w:rsidRDefault="00197587" w:rsidP="00D03D3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24150" cy="1333500"/>
                  <wp:effectExtent l="19050" t="0" r="0" b="0"/>
                  <wp:docPr id="6" name="Рисунок 6" descr="http://festival.1september.ru/articles/607694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607694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 вариант</w:t>
      </w:r>
    </w:p>
    <w:tbl>
      <w:tblPr>
        <w:tblW w:w="0" w:type="auto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20"/>
        <w:gridCol w:w="2020"/>
        <w:gridCol w:w="2175"/>
      </w:tblGrid>
      <w:tr w:rsidR="00197587" w:rsidRPr="00AC2DEC" w:rsidTr="00D03D3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МР = 10 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МК = 8 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РК ┴ МК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 –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197587" w:rsidRPr="00AC2DEC" w:rsidRDefault="00197587" w:rsidP="00D03D3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38375" cy="1219200"/>
                  <wp:effectExtent l="19050" t="0" r="9525" b="0"/>
                  <wp:docPr id="7" name="Рисунок 7" descr="http://festival.1september.ru/articles/607694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607694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АВ = 6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АМ = 5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 –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68896" cy="1000125"/>
                  <wp:effectExtent l="19050" t="0" r="0" b="0"/>
                  <wp:docPr id="8" name="Рисунок 8" descr="http://festival.1september.ru/articles/607694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607694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83" cy="100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АС = 6 √2 см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АD –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197587" w:rsidRPr="00AC2DEC" w:rsidRDefault="00197587" w:rsidP="00D03D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66825" cy="1165209"/>
                  <wp:effectExtent l="19050" t="0" r="0" b="0"/>
                  <wp:docPr id="9" name="Рисунок 9" descr="http://festival.1september.ru/articles/607694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607694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843" cy="1166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87" w:rsidRPr="00AC2DEC" w:rsidRDefault="00197587" w:rsidP="00197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       </w:t>
      </w:r>
      <w:r w:rsidRPr="00AC2DE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Таблица ответов</w:t>
      </w:r>
    </w:p>
    <w:tbl>
      <w:tblPr>
        <w:tblW w:w="0" w:type="auto"/>
        <w:jc w:val="center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  <w:gridCol w:w="709"/>
        <w:gridCol w:w="901"/>
        <w:gridCol w:w="729"/>
      </w:tblGrid>
      <w:tr w:rsidR="00197587" w:rsidRPr="00AC2DEC" w:rsidTr="00D03D37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7587" w:rsidRPr="00AC2DEC" w:rsidTr="00D03D37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5 см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6 см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25 см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197587" w:rsidRPr="00AC2DEC" w:rsidTr="00D03D37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0,4 см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3  √2 см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197587" w:rsidRPr="00AC2DEC" w:rsidTr="00D03D37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3 вариант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12 см</w:t>
            </w:r>
            <w:proofErr w:type="gramStart"/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197587" w:rsidRPr="00AC2DEC" w:rsidRDefault="00197587" w:rsidP="00D0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EC">
              <w:rPr>
                <w:rFonts w:ascii="Times New Roman" w:eastAsia="Times New Roman" w:hAnsi="Times New Roman" w:cs="Times New Roman"/>
                <w:sz w:val="24"/>
                <w:szCs w:val="24"/>
              </w:rPr>
              <w:t>6 см</w:t>
            </w:r>
          </w:p>
        </w:tc>
      </w:tr>
    </w:tbl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Самопроверка работ с помощью таблицы ответов.</w:t>
      </w:r>
    </w:p>
    <w:p w:rsidR="00197587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8. Задание на  внимательность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Смотрим видеоролик. После просмотра задаётся вопрос: 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А что не так? Ребята отвечают, формулируют теорему Пифагора.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      9</w:t>
      </w:r>
      <w:r w:rsidRPr="00AC2DE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 Решение задач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№ 493.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Найдите сторону и площадь ромба, если его диагонали равны 10 см и 24 см.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lastRenderedPageBreak/>
        <w:drawing>
          <wp:inline distT="0" distB="0" distL="0" distR="0">
            <wp:extent cx="1285875" cy="866775"/>
            <wp:effectExtent l="19050" t="0" r="9525" b="0"/>
            <wp:docPr id="10" name="Рисунок 10" descr="http://festival.1september.ru/articles/607694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607694/img7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Дано: АВСD – ромб, ВD = 10 </w:t>
      </w:r>
      <w:proofErr w:type="spell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cм</w:t>
      </w:r>
      <w:proofErr w:type="spell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АС = 24 см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Н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айти: АВ и S ромба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Решение: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1. В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D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перпендикулярна АС по свойству диагоналей ромба. 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2. Рассмотрим треугольник АВО:   О = 90, ВО = 5 см, АО = 12 см. По теореме Пифагора АВ = ВО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+ АО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 АВ = 13 см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3. S = 1/2 * 10 * 24 = 120 см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АВ = 13 см, S = 120 см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proofErr w:type="gramEnd"/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№ 495.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Найдите площадь трапеции АВС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D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основаниями АВ и СD, если АВ = 10 см, ВС = DА = 13 см, СD = 20 см.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Дано: АВС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D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трапеция, АВ и СD основания, АВ = 10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СD = 20 см, ВС = DA = 13 см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Найти: S?</w:t>
      </w:r>
    </w:p>
    <w:p w:rsidR="00197587" w:rsidRPr="00AC2DEC" w:rsidRDefault="00197587" w:rsidP="001975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2486025" cy="1419225"/>
            <wp:effectExtent l="19050" t="0" r="9525" b="0"/>
            <wp:docPr id="11" name="Рисунок 11" descr="http://festival.1september.ru/articles/607694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607694/img8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Решение: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1. Проведем высоту АН и рассмотрим треугольник АDН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: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 = 90, А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D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= 13 </w:t>
      </w:r>
      <w:proofErr w:type="spell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cм</w:t>
      </w:r>
      <w:proofErr w:type="spell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DН = (20 – 10)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: 2 = 5 см.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АН = 13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 – 5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 = 12 см</w:t>
      </w:r>
    </w:p>
    <w:p w:rsidR="00197587" w:rsidRPr="00197587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 </w:t>
      </w:r>
      <w:r w:rsidRPr="00757682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</w:t>
      </w: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= (20 + 10): 2 * 12 = 180 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см</w:t>
      </w: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</w:p>
    <w:p w:rsidR="00197587" w:rsidRPr="00197587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</w:t>
      </w: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: </w:t>
      </w:r>
      <w:r w:rsidRPr="00757682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</w:t>
      </w: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= 180</w:t>
      </w:r>
      <w:r w:rsidRPr="00757682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</w:t>
      </w: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м</w:t>
      </w: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2</w:t>
      </w:r>
      <w:r w:rsidRPr="0019758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97587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10</w:t>
      </w:r>
      <w:r w:rsidRPr="00AC2DE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 Рефлексия.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     11</w:t>
      </w:r>
      <w:r w:rsidRPr="00AC2DE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  Домашнее задание</w:t>
      </w:r>
    </w:p>
    <w:p w:rsidR="00197587" w:rsidRPr="00AC2DEC" w:rsidRDefault="00197587" w:rsidP="001975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Заканчивается  урок словами: Говорят, что наука отличается от искусства тем, что в то время как создания искусства вечны, великие творения науки безнадежно стареют. К счастью это не так, теорема Пифагора этому пример, мы </w:t>
      </w:r>
      <w:proofErr w:type="gramStart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применяли</w:t>
      </w:r>
      <w:proofErr w:type="gramEnd"/>
      <w:r w:rsidRPr="00AC2DE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будем применять ее при решении задач.</w:t>
      </w:r>
    </w:p>
    <w:p w:rsidR="00197587" w:rsidRDefault="00197587" w:rsidP="001975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7587" w:rsidRDefault="00197587" w:rsidP="001975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7587" w:rsidRDefault="00197587"/>
    <w:sectPr w:rsidR="00197587" w:rsidSect="006C51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0A1" w:rsidRDefault="00C220A1" w:rsidP="006C5156">
      <w:pPr>
        <w:spacing w:after="0" w:line="240" w:lineRule="auto"/>
      </w:pPr>
      <w:r>
        <w:separator/>
      </w:r>
    </w:p>
  </w:endnote>
  <w:endnote w:type="continuationSeparator" w:id="0">
    <w:p w:rsidR="00C220A1" w:rsidRDefault="00C220A1" w:rsidP="006C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56" w:rsidRDefault="006C515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011431"/>
      <w:docPartObj>
        <w:docPartGallery w:val="Page Numbers (Bottom of Page)"/>
        <w:docPartUnique/>
      </w:docPartObj>
    </w:sdtPr>
    <w:sdtEndPr/>
    <w:sdtContent>
      <w:p w:rsidR="006C5156" w:rsidRDefault="006C515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DFD">
          <w:rPr>
            <w:noProof/>
          </w:rPr>
          <w:t>2</w:t>
        </w:r>
        <w:r>
          <w:fldChar w:fldCharType="end"/>
        </w:r>
      </w:p>
    </w:sdtContent>
  </w:sdt>
  <w:p w:rsidR="006C5156" w:rsidRDefault="006C515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56" w:rsidRDefault="006C51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0A1" w:rsidRDefault="00C220A1" w:rsidP="006C5156">
      <w:pPr>
        <w:spacing w:after="0" w:line="240" w:lineRule="auto"/>
      </w:pPr>
      <w:r>
        <w:separator/>
      </w:r>
    </w:p>
  </w:footnote>
  <w:footnote w:type="continuationSeparator" w:id="0">
    <w:p w:rsidR="00C220A1" w:rsidRDefault="00C220A1" w:rsidP="006C5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56" w:rsidRDefault="006C51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56" w:rsidRDefault="006C515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56" w:rsidRDefault="006C51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22A4"/>
    <w:multiLevelType w:val="hybridMultilevel"/>
    <w:tmpl w:val="9D3EBFF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5E347E"/>
    <w:multiLevelType w:val="multilevel"/>
    <w:tmpl w:val="FAE8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7587"/>
    <w:rsid w:val="00197587"/>
    <w:rsid w:val="006C5156"/>
    <w:rsid w:val="00805DFD"/>
    <w:rsid w:val="00817712"/>
    <w:rsid w:val="00C220A1"/>
    <w:rsid w:val="00C7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5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5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C5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156"/>
  </w:style>
  <w:style w:type="paragraph" w:styleId="a8">
    <w:name w:val="footer"/>
    <w:basedOn w:val="a"/>
    <w:link w:val="a9"/>
    <w:uiPriority w:val="99"/>
    <w:unhideWhenUsed/>
    <w:rsid w:val="006C5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footer" Target="footer3.xml"/><Relationship Id="rId10" Type="http://schemas.openxmlformats.org/officeDocument/2006/relationships/image" Target="media/image3.gi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3447</Characters>
  <Application>Microsoft Office Word</Application>
  <DocSecurity>0</DocSecurity>
  <Lines>28</Lines>
  <Paragraphs>8</Paragraphs>
  <ScaleCrop>false</ScaleCrop>
  <Company>Grizli777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Лаборант</cp:lastModifiedBy>
  <cp:revision>5</cp:revision>
  <dcterms:created xsi:type="dcterms:W3CDTF">2015-12-10T08:30:00Z</dcterms:created>
  <dcterms:modified xsi:type="dcterms:W3CDTF">2015-12-11T05:37:00Z</dcterms:modified>
</cp:coreProperties>
</file>